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D7" w:rsidRPr="008C51FE" w:rsidRDefault="00A212D7" w:rsidP="00A212D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9529A00" wp14:editId="10EAB391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D7" w:rsidRPr="008C51FE" w:rsidRDefault="00A212D7" w:rsidP="00A21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A212D7" w:rsidRPr="008C51FE" w:rsidRDefault="00A212D7" w:rsidP="00A21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A212D7" w:rsidRPr="008C51FE" w:rsidRDefault="00A212D7" w:rsidP="00A212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A212D7" w:rsidRPr="008C51FE" w:rsidRDefault="00A212D7" w:rsidP="00A212D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</w:t>
      </w:r>
      <w:r w:rsidRPr="00F60DA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 xml:space="preserve">    №________</w:t>
      </w:r>
    </w:p>
    <w:p w:rsidR="00A212D7" w:rsidRDefault="00A212D7" w:rsidP="00A212D7">
      <w:pPr>
        <w:spacing w:after="0" w:line="240" w:lineRule="auto"/>
        <w:ind w:right="5385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A212D7" w:rsidRPr="00B935E0" w:rsidRDefault="00A212D7" w:rsidP="00A212D7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внесення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розгляд сесії міської ради 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пропозиції про внесення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>змін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шення  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позачергової двадцять  другої сесії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>міської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ради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21.12.2022р. №40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«Про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встановлення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</w:p>
    <w:p w:rsidR="00A212D7" w:rsidRPr="00F60DA3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соціальних гарантій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для окремих категорій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осіб та затвердження Порядку звільнення від 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сплати за навчання у мистецьких школах</w:t>
      </w:r>
    </w:p>
    <w:p w:rsidR="00A212D7" w:rsidRDefault="00A212D7" w:rsidP="00A212D7">
      <w:pPr>
        <w:widowControl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Хмельницької міської територіальної громади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»</w:t>
      </w:r>
    </w:p>
    <w:p w:rsidR="00A212D7" w:rsidRPr="00B935E0" w:rsidRDefault="00A212D7" w:rsidP="00A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212D7" w:rsidRPr="00B935E0" w:rsidRDefault="00A212D7" w:rsidP="00A212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935E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 клопотання управління культури і туризму Хмельницької міської ради</w:t>
      </w:r>
      <w:r w:rsidRPr="00B935E0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B935E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керуючись ст. 26 Закону України «Про позашкільну освіту», Законом</w:t>
      </w:r>
      <w:r w:rsidRPr="00B935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«Про місцеве самоврядування в Україні», виконавчий комітет міської ради  </w:t>
      </w:r>
    </w:p>
    <w:p w:rsidR="00A212D7" w:rsidRPr="00B935E0" w:rsidRDefault="00A212D7" w:rsidP="00A21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2D7" w:rsidRPr="00B935E0" w:rsidRDefault="00A212D7" w:rsidP="00A212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935E0">
        <w:rPr>
          <w:rFonts w:ascii="Times New Roman" w:eastAsia="Calibri" w:hAnsi="Times New Roman" w:cs="Times New Roman"/>
          <w:sz w:val="24"/>
          <w:szCs w:val="24"/>
          <w:lang w:val="uk-UA"/>
        </w:rPr>
        <w:t>ВИРІШИВ:</w:t>
      </w:r>
    </w:p>
    <w:p w:rsidR="00A212D7" w:rsidRPr="00B935E0" w:rsidRDefault="00A212D7" w:rsidP="00A212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2D7" w:rsidRDefault="00A212D7" w:rsidP="00A212D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 </w:t>
      </w:r>
      <w:proofErr w:type="spellStart"/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розгля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 сесії міської ради пропозицію про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>внесення змін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шення  позачергової двадцять  другої сесії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ради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 21.12.2022р. №40</w:t>
      </w:r>
      <w:r w:rsidRPr="00411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встановлення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соціальних гарантій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для окремих категорій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осіб та затвердження Порядку звільнення від сплати за навчання у мистецьких школах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411C42">
        <w:rPr>
          <w:rFonts w:ascii="Times New Roman" w:eastAsia="Times New Roman" w:hAnsi="Times New Roman"/>
          <w:bCs/>
          <w:sz w:val="24"/>
          <w:szCs w:val="24"/>
          <w:lang w:val="uk-UA"/>
        </w:rPr>
        <w:t>Хмельницької міської територіальної громади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», а саме:</w:t>
      </w:r>
    </w:p>
    <w:p w:rsidR="00A212D7" w:rsidRPr="001C1672" w:rsidRDefault="00A212D7" w:rsidP="00A212D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1.1.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підпункт 1.7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пункту 1 викласти в новій  редакції:  «1.7. 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батьки яких є полоненими чи зниклими безвісти Зах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исниками і Захисницями України»;</w:t>
      </w:r>
    </w:p>
    <w:p w:rsidR="00A212D7" w:rsidRPr="00934385" w:rsidRDefault="00A212D7" w:rsidP="00A212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1.2. доповнити пункт 1 підпунктом 1.8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наступного змісту: «1.8.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числа внутрішньо переміщених осіб чи  учнів, які мають статус дитини, яка постраждала внаслідок воєнних дій і збройних конфліктів»; </w:t>
      </w:r>
    </w:p>
    <w:p w:rsidR="00A212D7" w:rsidRPr="00934385" w:rsidRDefault="00A212D7" w:rsidP="00A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1.3. пункт 1 додатку до рішення 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після слів «</w:t>
      </w:r>
      <w:r w:rsidRPr="00934385">
        <w:rPr>
          <w:rFonts w:ascii="Times New Roman" w:eastAsia="Calibri" w:hAnsi="Times New Roman" w:cs="Times New Roman"/>
          <w:sz w:val="24"/>
          <w:szCs w:val="24"/>
          <w:lang w:val="uk-UA"/>
        </w:rPr>
        <w:t>дітей із сімей загиблих (померлих) Захисників і Захисниць України»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34385">
        <w:rPr>
          <w:rFonts w:ascii="Times New Roman" w:eastAsia="Calibri" w:hAnsi="Times New Roman" w:cs="Times New Roman"/>
          <w:sz w:val="24"/>
          <w:szCs w:val="24"/>
          <w:lang w:val="uk-UA"/>
        </w:rPr>
        <w:t>доповнити  словами «дітей із сімей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полонених та 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зниклих безвісти Захисників і Захисниць України»;</w:t>
      </w:r>
    </w:p>
    <w:p w:rsidR="00A212D7" w:rsidRPr="00934385" w:rsidRDefault="00A212D7" w:rsidP="00A212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1.4.</w:t>
      </w:r>
      <w:r w:rsidRPr="00934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пункт 4 додатку до рішення 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доповнити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пунктом 4.12.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наступного змісту:          «4.12. 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копія  витягу з Єдиного 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еєстру зниклих безвісти осіб, або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довідка від військової частини про перебування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військовослужбовця у полоні, або 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відповідне сповіщення,  видане Територіальним центром комплектування та соціальної підтримки»</w:t>
      </w:r>
      <w:r w:rsidRPr="0093438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212D7" w:rsidRPr="00B935E0" w:rsidRDefault="00A212D7" w:rsidP="00A2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2. </w:t>
      </w:r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Михайла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proofErr w:type="gramEnd"/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управління культури і туризму.</w:t>
      </w:r>
    </w:p>
    <w:p w:rsidR="00A212D7" w:rsidRPr="00B935E0" w:rsidRDefault="00A212D7" w:rsidP="00A212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A212D7" w:rsidRPr="00B935E0" w:rsidRDefault="00A212D7" w:rsidP="00A212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D7" w:rsidRPr="00B935E0" w:rsidRDefault="00A212D7" w:rsidP="00A212D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2D7" w:rsidRPr="00B935E0" w:rsidRDefault="00A212D7" w:rsidP="00A212D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B935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935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935E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Олександр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93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A212D7" w:rsidRPr="00B935E0" w:rsidRDefault="00A212D7" w:rsidP="00A212D7">
      <w:pPr>
        <w:shd w:val="clear" w:color="auto" w:fill="FFFFFF"/>
        <w:tabs>
          <w:tab w:val="left" w:pos="64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2551" w:rsidRDefault="00CC2551">
      <w:bookmarkStart w:id="0" w:name="_GoBack"/>
      <w:bookmarkEnd w:id="0"/>
    </w:p>
    <w:sectPr w:rsidR="00CC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F6"/>
    <w:rsid w:val="00A212D7"/>
    <w:rsid w:val="00C43A6A"/>
    <w:rsid w:val="00CC2551"/>
    <w:rsid w:val="00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4E8E5-C881-4559-B202-26AF8E51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Отрощенко Сергій Володимирович</cp:lastModifiedBy>
  <cp:revision>3</cp:revision>
  <dcterms:created xsi:type="dcterms:W3CDTF">2024-09-02T05:30:00Z</dcterms:created>
  <dcterms:modified xsi:type="dcterms:W3CDTF">2024-09-17T13:39:00Z</dcterms:modified>
</cp:coreProperties>
</file>