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-43815</wp:posOffset>
            </wp:positionV>
            <wp:extent cx="5463540" cy="1905000"/>
            <wp:effectExtent l="0" t="0" r="381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56E6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внесення змін до рішення виконавчого</w:t>
      </w:r>
    </w:p>
    <w:p w:rsidR="00AA11C1" w:rsidRDefault="00856E6D" w:rsidP="008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E6D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комітету від 26.09.2024  № 1498</w:t>
      </w:r>
      <w:r w:rsidR="00AA11C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зі змінами </w:t>
      </w:r>
    </w:p>
    <w:p w:rsidR="00723CE6" w:rsidRPr="00714C35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630CD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Постановою Кабінету Міністрів України від 08.07.2015 р. № 469 «Про затвердження Положення про спеціалізовані служби цивільного захисту»</w:t>
      </w:r>
      <w:r w:rsidR="00363559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446960" w:rsidRPr="00446960" w:rsidRDefault="00446960" w:rsidP="00F67B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0464BA" w:rsidRPr="000464BA">
        <w:t xml:space="preserve"> 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 зміни в рішення виконавчого комітету від 2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1498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0464BA" w:rsidRPr="000464B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створення територіальних спеціалізованих служб цивільного захисту  місцевого рівня Хмельницької міської територіальної громади та затвердження Положення про територіальні спеціалізовані служби цивільного захисту  місцевого рівня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A11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виклавши додатк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64BA" w:rsidRPr="009145FA">
        <w:rPr>
          <w:rFonts w:ascii="Times New Roman" w:eastAsia="Times New Roman" w:hAnsi="Times New Roman" w:cs="Times New Roman"/>
          <w:sz w:val="24"/>
          <w:szCs w:val="24"/>
          <w:lang w:eastAsia="uk-UA"/>
        </w:rPr>
        <w:t>1, 2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у н</w:t>
      </w:r>
      <w:r w:rsidR="00B671D3">
        <w:rPr>
          <w:rFonts w:ascii="Times New Roman" w:eastAsia="Times New Roman" w:hAnsi="Times New Roman" w:cs="Times New Roman"/>
          <w:sz w:val="24"/>
          <w:szCs w:val="24"/>
          <w:lang w:eastAsia="uk-UA"/>
        </w:rPr>
        <w:t>овій редакції (додаю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ться).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46960" w:rsidRPr="00446960" w:rsidRDefault="00705273" w:rsidP="00F67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Керівникам спеціалізованих служб цивільного захисту забезпечити розроблення положень про служби,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провести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розрахун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к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працівників, техніки, майна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та 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подати у місячний термін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</w:t>
      </w:r>
      <w:r w:rsidR="00194530" w:rsidRPr="00194530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з питань цивільного захисту населення і охорони праці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B03DC1" w:rsidRPr="00714C35" w:rsidRDefault="00705273" w:rsidP="00F67BE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74174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03DC1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F67B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3DC1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>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23CE6" w:rsidRDefault="00723CE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Pr="00714C35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Олександр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A44B3" w:rsidRDefault="000A44B3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C5CA1" w:rsidRDefault="001C5CA1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A11C1" w:rsidRDefault="00AA11C1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63559" w:rsidRDefault="00363559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56E6D" w:rsidRPr="00856E6D" w:rsidRDefault="00856E6D" w:rsidP="00C72CAC">
      <w:pPr>
        <w:tabs>
          <w:tab w:val="left" w:pos="9498"/>
        </w:tabs>
        <w:suppressAutoHyphens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Додаток  2</w:t>
      </w:r>
    </w:p>
    <w:p w:rsidR="00856E6D" w:rsidRPr="00856E6D" w:rsidRDefault="00856E6D" w:rsidP="00C72CAC">
      <w:pPr>
        <w:tabs>
          <w:tab w:val="left" w:pos="9498"/>
        </w:tabs>
        <w:suppressAutoHyphens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рішення виконавчого комітету </w:t>
      </w:r>
    </w:p>
    <w:p w:rsidR="00856E6D" w:rsidRPr="00856E6D" w:rsidRDefault="00856E6D" w:rsidP="00C72CAC">
      <w:pPr>
        <w:tabs>
          <w:tab w:val="left" w:pos="9498"/>
        </w:tabs>
        <w:suppressAutoHyphens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від  </w:t>
      </w:r>
      <w:r w:rsidR="00C72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21.07.</w:t>
      </w: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4C6C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C72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№ 947</w:t>
      </w: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F42279" w:rsidRDefault="009F7B0E" w:rsidP="009F7B0E">
      <w:pPr>
        <w:tabs>
          <w:tab w:val="left" w:pos="7920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F9301E" w:rsidRPr="00F9301E" w:rsidRDefault="00F9301E" w:rsidP="00F9301E">
      <w:pPr>
        <w:keepNext/>
        <w:shd w:val="clear" w:color="auto" w:fill="FFFFFF"/>
        <w:suppressAutoHyphens/>
        <w:spacing w:before="240" w:after="240" w:line="240" w:lineRule="auto"/>
        <w:ind w:left="720" w:right="720"/>
        <w:jc w:val="center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ПОЛОЖЕННЯ 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br/>
        <w:t xml:space="preserve">про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територіальні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спеціалізовані служби цивільного захисту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місцевого рівня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Хмельницької міської територіальної громади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1. Це Положення визначає основні завдання, порядок утворення та склад </w:t>
      </w:r>
      <w:r w:rsidR="007F631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територіальних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спеціалізованих служб цивільного захисту Хмельницько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ї міської територіальної 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(далі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спеціалізовані служби), організацію управління ними та їх функціонування.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2. У цьому Положенні терміни вживаються в такому значенні: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1)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для визначення загального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спеціальна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з метою одержання в повному обсязі відомостей про пожежну, інженерну, радіаційну, хімічну, бактеріологічну обстановку тощо.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Інші терміни вживаються у значенні, наведеному в Кодексі цивільного захисту України та інших законодавчих актах.</w:t>
      </w:r>
    </w:p>
    <w:p w:rsidR="00F9301E" w:rsidRPr="00F9301E" w:rsidRDefault="00F9301E" w:rsidP="008A0019">
      <w:pPr>
        <w:shd w:val="clear" w:color="auto" w:fill="FFFFFF"/>
        <w:tabs>
          <w:tab w:val="left" w:pos="8634"/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3. Спеціалізовані служби (енергетики,</w:t>
      </w:r>
      <w:r w:rsidR="008A0019" w:rsidRPr="008A001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захисту сільськогосподарських тварин і рослин, медичні, </w:t>
      </w:r>
      <w:proofErr w:type="spellStart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-рятувальні, охорони публічного (громадського) порядку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 входять до складу сил цивільного захисту та складаються з галузевих, територіальних та об’єктових спеціалізованих служб відповідно до функціональної спрямованості.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4. Спеціалізовані служби </w:t>
      </w:r>
      <w:r w:rsidR="003549B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утворюються для проведення спеціальних робіт і заходів з цивільного захисту та їх забезпечення відповідно в територіальних підсистемах єдиної державної системи цивільного захисту, їх ланках.</w:t>
      </w:r>
    </w:p>
    <w:p w:rsidR="00F9301E" w:rsidRPr="00F9301E" w:rsidRDefault="005F2329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пеціалізовані служби утворюються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 xml:space="preserve"> Хмельницької міської ради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.</w:t>
      </w:r>
    </w:p>
    <w:p w:rsidR="00F9301E" w:rsidRPr="00F9301E" w:rsidRDefault="005F2329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пеціалізовані служби утворюються згідно з</w:t>
      </w:r>
      <w:r w:rsidR="003549B9" w:rsidRPr="003549B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549B9" w:rsidRPr="003549B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урахуванням їх функціональної спрямованості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5. Спеціалізована служба провадить свою діяльність відповідно до положення про службу, що затверджується органом, суб’єктом господарювання, який утворив таку службу.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6. Основними завданнями спеціалізованих служб є: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2) 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</w:t>
      </w:r>
      <w:r w:rsidR="005F2329" w:rsidRPr="005F232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підготовка та забезпечення готовності до дій за призначенням спеціалізованих служб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;</w:t>
      </w:r>
    </w:p>
    <w:p w:rsidR="00F9301E" w:rsidRPr="00F9301E" w:rsidRDefault="00B83EAD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lastRenderedPageBreak/>
        <w:t>7) організація та взаємодія з органами управління та силами цивільного захисту функціональних і територіальних підсистем, їх ланок, які залучаються до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8) створення та поповнення матеріальних та інших ресурсів спеціалізованих служб.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7. Спеціалізовані служби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відповідно до покладених на них завдань: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служба енергетики: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і проводить аварійно-відновлювальні роботи на пошкоджених об’єктах мережі електропостачання;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суб’єктів господарювання, що забезпечують життєдіяльність населення;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визначає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координ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5F2329" w:rsidRPr="005F2329" w:rsidRDefault="00F9301E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</w:t>
      </w:r>
      <w:r w:rsid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із захисту сільськогосподарських тварин і рослин: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" w:name="n53"/>
      <w:bookmarkEnd w:id="1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" w:name="n54"/>
      <w:bookmarkEnd w:id="2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" w:name="n55"/>
      <w:bookmarkEnd w:id="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ть роботи з ліквідації епізоотій та епіфітотій, здійснюють епізоотичний,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фітосанітарний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 токсикологічний контроль під час проведення робіт з ліквідації наслідків надзвичайних ситуацій;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" w:name="n56"/>
      <w:bookmarkEnd w:id="4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відповідно до компетенції контроль за безпечністю харчових продуктів і кормів під час виникнення надзвичайних ситуацій,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5" w:name="n57"/>
      <w:bookmarkEnd w:id="5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6" w:name="n58"/>
      <w:bookmarkEnd w:id="6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підготовці сільськогосподарської та спеціальної техніки для роботи на зараженій місцевості, спеціальної обробки тварин і рослин, що заражені (уражені), знезаражені території, приміщень, де зберігається продукція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7" w:name="n59"/>
      <w:bookmarkEnd w:id="7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агрохімічне обстеження, ветеринарну діагностику, лікування тварин, що заражені (уражені), знезаражують посіви, пасовища і продукцію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8" w:name="n60"/>
      <w:bookmarkEnd w:id="8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ветеринарно-санітарні та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фітосанітарні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9" w:name="n61"/>
      <w:bookmarkEnd w:id="9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0" w:name="n62"/>
      <w:bookmarkEnd w:id="10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1" w:name="n63"/>
      <w:bookmarkEnd w:id="11"/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забезпечує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створення резерву спеціального майна і засобів для захисту свійських тварин та сільськогосподарських рослин у разі виникнення надзвичайних ситуацій;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2" w:name="n64"/>
      <w:bookmarkEnd w:id="12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сільськогосподарському виробництві на забруднених територіях, здійснюють контроль за безпечністю такого виробництва;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3" w:name="n65"/>
      <w:bookmarkEnd w:id="1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зборі, утилізації або знищенні загиблих тварин і відходів тваринного походження;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 медична служба: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медичне забезпечення, надає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взаємодію сил і засобів відомчих медичних служб, які залучені для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надає екстрену медичну допомогу пораненим та постраждалим у разі виникнення надзвичайних ситуацій, здійснює медичне сортування поранених;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ізолює інфекційних хворих і контамінованих осіб, проводить їх санітарну обробку і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деконтамінацію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та надає екстрену медичну допомогу; організовує та здійснює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та здійснює медичні профілактичні заходи серед населення та особового складу підрозділів цивільного захисту;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 та аналізує статистичні дані щодо заходів з медичного забезпечення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проводить постійну роботи з підвищення кваліфікації медичного персоналу системи екстреної медичної допомоги, організовує навчання та тренування підрозділів системи екстреної медичної допомоги та медицини катастроф;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навчає немедичних працівників методам та навичкам надання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домедичної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допомоги у разі виникнення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збирає, аналізує, узагальнює дані про медичну і санітарно-епідемічну обстановку, прогнозує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</w:t>
      </w:r>
      <w:r w:rsidR="007159F7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служб</w:t>
      </w:r>
      <w:r w:rsidR="007159F7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: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4" w:name="n183"/>
      <w:bookmarkStart w:id="15" w:name="n111"/>
      <w:bookmarkEnd w:id="14"/>
      <w:bookmarkEnd w:id="15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6" w:name="n112"/>
      <w:bookmarkEnd w:id="1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7" w:name="n113"/>
      <w:bookmarkEnd w:id="1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8" w:name="n114"/>
      <w:bookmarkEnd w:id="18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9" w:name="n115"/>
      <w:bookmarkEnd w:id="19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0" w:name="n184"/>
      <w:bookmarkEnd w:id="20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діяльність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-рятувальних підрозділів місцевої та добровільної пожежної охорони, у тому числі у складі центрів безпеки (у разі їх створення);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служби охорони публічного (громадського) порядку: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1" w:name="n156"/>
      <w:bookmarkStart w:id="22" w:name="n138"/>
      <w:bookmarkEnd w:id="21"/>
      <w:bookmarkEnd w:id="22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відповідно до компетенції у забезпеченні публічного (громадського)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3" w:name="n157"/>
      <w:bookmarkStart w:id="24" w:name="n139"/>
      <w:bookmarkEnd w:id="23"/>
      <w:bookmarkEnd w:id="24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повідомля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5" w:name="n140"/>
      <w:bookmarkEnd w:id="25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нада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6" w:name="n141"/>
      <w:bookmarkEnd w:id="2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карантинних заходів під час епідемій та епізоотій;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7" w:name="n142"/>
      <w:bookmarkEnd w:id="2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в матеріальних ресурсах, необхідних для здійснення заходів з охорони публічного (громадського) порядку.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6)</w:t>
      </w:r>
      <w:r w:rsidRPr="00F076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комунально-технічна служба:</w:t>
      </w:r>
    </w:p>
    <w:p w:rsidR="00F0763E" w:rsidRPr="00AA11C1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AA11C1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проводить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визначає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F0763E" w:rsidRPr="00F0763E" w:rsidRDefault="00257161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бере участь у</w:t>
      </w:r>
      <w:r w:rsidR="00F0763E"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розчищенн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</w:t>
      </w:r>
      <w:r w:rsidR="00F0763E"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шляхів руху сил цивільного захисту та маршрутів евакуації;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та здійснює організаційно-технічні заходи щодо підвищення стійкості комунально-енергетичних мереж, проводить невідкладні аварійно-відновлювальні роботи на них та їх спорудах;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здійснює посипання спеціальними сумішами вулиць, а також очищення зливової каналізації та дренажних систем, зливостоків, систем поверхневого водовідведення та </w:t>
      </w:r>
      <w:proofErr w:type="spellStart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зливоприймальних</w:t>
      </w:r>
      <w:proofErr w:type="spellEnd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колодязів;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веде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залучає її до проведення таких р</w:t>
      </w:r>
      <w:r w:rsidR="00E13B21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обіт.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7)</w:t>
      </w:r>
      <w:r w:rsidRPr="00E13B2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матеріального забезпечення: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8" w:name="n83"/>
      <w:bookmarkEnd w:id="28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тилову розвідку в місцях виникнення надзвичайних ситуацій, шляхів руху сил цивільного захисту та маршрутів евакуації;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9" w:name="n172"/>
      <w:bookmarkStart w:id="30" w:name="n84"/>
      <w:bookmarkEnd w:id="29"/>
      <w:bookmarkEnd w:id="30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1" w:name="n85"/>
      <w:bookmarkEnd w:id="31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2" w:name="n86"/>
      <w:bookmarkEnd w:id="32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у матеріальних ресурсах, необхідних для проведення аварійно-рятувальних та інших невідкладних робіт, а також життєзабезпечення постраждалих у разі виникнення надзвичайних ситуацій;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3" w:name="n173"/>
      <w:bookmarkEnd w:id="33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розробля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та 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із захисту продовольства і промислових товарів першої необхідності під час виникнення надзвичайних ситуацій;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4" w:name="n178"/>
      <w:bookmarkStart w:id="35" w:name="n174"/>
      <w:bookmarkEnd w:id="34"/>
      <w:bookmarkEnd w:id="35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закладення продовольства до захисних споруд цивільного захисту та на пункти управління;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6" w:name="n179"/>
      <w:bookmarkStart w:id="37" w:name="n175"/>
      <w:bookmarkEnd w:id="36"/>
      <w:bookmarkEnd w:id="37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8" w:name="n180"/>
      <w:bookmarkStart w:id="39" w:name="n176"/>
      <w:bookmarkEnd w:id="38"/>
      <w:bookmarkEnd w:id="39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речовим майном пункти санітарної обробки людей;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0" w:name="n181"/>
      <w:bookmarkStart w:id="41" w:name="n177"/>
      <w:bookmarkEnd w:id="40"/>
      <w:bookmarkEnd w:id="41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8)</w:t>
      </w:r>
      <w:r w:rsidRPr="00604DD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а</w:t>
      </w:r>
      <w:r w:rsidRPr="00604DD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зв’язку і оповіщення: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взаємодію з центрами управління операторів електронних комунікацій;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2" w:name="n169"/>
      <w:bookmarkStart w:id="43" w:name="n103"/>
      <w:bookmarkEnd w:id="42"/>
      <w:bookmarkEnd w:id="43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та здійсню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щодо забезпечення стійкого функціонування технічних засобів 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місцевої 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автоматизован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ої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систем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централізованого оповіщення;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4" w:name="n104"/>
      <w:bookmarkEnd w:id="44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оповіщення про загрозу виникнення або виникнення надзвичайних ситуацій органів виконавчої влади, виконавчих органів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5" w:name="n105"/>
      <w:bookmarkEnd w:id="45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функціонування у населених пунктах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6" w:name="n106"/>
      <w:bookmarkEnd w:id="46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7" w:name="n107"/>
      <w:bookmarkEnd w:id="47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="00E311B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аварійно-відновлювальні роботи на пошкоджених технічних засобах оповіщення;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8" w:name="n108"/>
      <w:bookmarkEnd w:id="48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зв’язком сили цивільного захисту під час проведення аварійно-рятувальних та інших невідкладних робіт;</w:t>
      </w:r>
    </w:p>
    <w:p w:rsid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9" w:name="n109"/>
      <w:bookmarkEnd w:id="49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надійним зв’язком органи місцевого самоврядування, органи управління і сили цивільного захисту в умовах надзвичайних ситуацій</w:t>
      </w:r>
      <w:r w:rsidR="008F11BB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.</w:t>
      </w:r>
    </w:p>
    <w:p w:rsidR="00AA11C1" w:rsidRDefault="00AA11C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9) служба </w:t>
      </w:r>
      <w:r w:rsidRPr="00AA11C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інженерного та транспортного забезпечення</w:t>
      </w:r>
      <w:r w:rsid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:</w:t>
      </w:r>
    </w:p>
    <w:p w:rsidR="00227A74" w:rsidRDefault="00227A74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проводи</w:t>
      </w:r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надзвичайної ситуації, шляхів руху сил цивільного захисту та маршрутів евакуації;</w:t>
      </w:r>
    </w:p>
    <w:p w:rsidR="00227A74" w:rsidRDefault="00227A74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будівництво протизсувних, </w:t>
      </w:r>
      <w:proofErr w:type="spellStart"/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протиповеневих</w:t>
      </w:r>
      <w:proofErr w:type="spellEnd"/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, </w:t>
      </w:r>
      <w:proofErr w:type="spellStart"/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протиселевих</w:t>
      </w:r>
      <w:proofErr w:type="spellEnd"/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, протилавинних, протиерозійних та інших інженерних споруд спеціального призначення;</w:t>
      </w:r>
    </w:p>
    <w:p w:rsidR="00227A74" w:rsidRPr="00227A74" w:rsidRDefault="001C5CA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організовує</w:t>
      </w:r>
      <w:r w:rsidR="00227A74"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обстеження будівель, споруд, інженерних мереж і транспортних комунікацій, здійснює заходи щодо їх безпечної експлуатації;</w:t>
      </w:r>
    </w:p>
    <w:p w:rsidR="00227A74" w:rsidRPr="00227A74" w:rsidRDefault="00227A74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здійснює методичне забезпечення робіт і заходів під час будівництва та інженерного захисту об’єктів і територій;</w:t>
      </w:r>
    </w:p>
    <w:p w:rsidR="00227A74" w:rsidRPr="00227A74" w:rsidRDefault="00227A74" w:rsidP="00227A74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веде облік інженерної техніки та майна, що може бути залучена для проведення аварійно-рятувальних та інших невідкладних робіт, залучає її до проведення таких робіт за напрямом діяльності служби;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здійснення заходів у разі загрози виникнення і виникнення надзвичайних ситуацій на транспорті;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0" w:name="n130"/>
      <w:bookmarkEnd w:id="50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вед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е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облік техніки і майна, що може залучатися для проведення аварійно-рятувальних та інших невідкладних робіт за напрямами діяльності служби, та подають відповідні відомості керівництву галузевої спеціалізованої служби;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1" w:name="n131"/>
      <w:bookmarkEnd w:id="51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перевезення небезпечних вантажів автомобільним, залізничним та повітряним транспортом у зонах (із зон) виникнення надзвичайних ситуацій;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2" w:name="n132"/>
      <w:bookmarkEnd w:id="52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3" w:name="n133"/>
      <w:bookmarkEnd w:id="53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е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участь у визначенні шкоди, заподіяної здоров’ю людей та національній економіці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4" w:name="n134"/>
      <w:bookmarkEnd w:id="54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забезпечення транспортних засобів, що залучаються до виконання завдань з цивільного захисту, пально-мастильними матеріалами;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5" w:name="n135"/>
      <w:bookmarkEnd w:id="55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відповідно до компетенції здійснення заходів з підготовки єдиної транспортної системи України до сталого функціонування в особливий період;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6" w:name="n136"/>
      <w:bookmarkEnd w:id="56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розробля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та 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заходи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7" w:name="n186"/>
      <w:bookmarkEnd w:id="57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: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8" w:name="n191"/>
      <w:bookmarkStart w:id="59" w:name="n187"/>
      <w:bookmarkEnd w:id="58"/>
      <w:bookmarkEnd w:id="59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 ремонт техніки, механізмів, приладів та інших технічних засобів, що вийшли з ладу під час здійснення заходів із цивільного захисту;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0" w:name="n192"/>
      <w:bookmarkStart w:id="61" w:name="n188"/>
      <w:bookmarkEnd w:id="60"/>
      <w:bookmarkEnd w:id="61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 евакуацію пошкодженої та несправної техніки до збірних пунктів пошкоджених машин та ремонтних підприємств;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2" w:name="n193"/>
      <w:bookmarkStart w:id="63" w:name="n189"/>
      <w:bookmarkEnd w:id="62"/>
      <w:bookmarkEnd w:id="63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 постачання запасних частин і ремонтних матеріалів;</w:t>
      </w:r>
    </w:p>
    <w:p w:rsidR="001D1695" w:rsidRPr="001D1695" w:rsidRDefault="001D1695" w:rsidP="001D1695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4" w:name="n194"/>
      <w:bookmarkStart w:id="65" w:name="n190"/>
      <w:bookmarkEnd w:id="64"/>
      <w:bookmarkEnd w:id="65"/>
      <w:r w:rsidRPr="001D169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визначають потребу в матеріальних ресурсах, необхідних для технічного забезпечення проведення аварійно-рятувальних та інших невідкладних робіт;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8. Організаційну структуру спеціалізованих служб, кількість їх підрозділів визнача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міський голова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,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9. Органом управління спеціалізованої служби є відповідний орган, визначений,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міської ради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10. Спеціалізовану службу очолює керівник відповідного органу управління такої служби.</w:t>
      </w:r>
    </w:p>
    <w:p w:rsidR="00367B2D" w:rsidRPr="00367B2D" w:rsidRDefault="00F9301E" w:rsidP="00367B2D">
      <w:pPr>
        <w:shd w:val="clear" w:color="auto" w:fill="FFFFFF"/>
        <w:tabs>
          <w:tab w:val="left" w:pos="9638"/>
        </w:tabs>
        <w:suppressAutoHyphens/>
        <w:spacing w:before="120" w:after="0" w:line="240" w:lineRule="auto"/>
        <w:ind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11.</w:t>
      </w:r>
      <w:r w:rsidR="00367B2D" w:rsidRPr="00367B2D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</w:t>
      </w:r>
      <w:hyperlink r:id="rId7" w:tgtFrame="_blank" w:history="1"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Кодексом цивільного захисту України</w:t>
        </w:r>
      </w:hyperlink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В особливий період 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 xml:space="preserve">спеціалізовані служби функціонують відповідно до зазначеного Кодексу та з урахуванням особливостей, що визначаються Законами України </w:t>
      </w:r>
      <w:hyperlink r:id="rId8" w:tgtFrame="_blank" w:history="1">
        <w:r w:rsidR="00367B2D">
          <w:rPr>
            <w:rFonts w:ascii="Times New Roman" w:eastAsia="Arial Unicode MS" w:hAnsi="Times New Roman" w:cs="Times New Roman"/>
            <w:sz w:val="24"/>
            <w:szCs w:val="16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правовий режим воєнного стану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sz w:val="24"/>
          <w:szCs w:val="16"/>
          <w:lang w:val="uk" w:eastAsia="ar-SA"/>
        </w:rPr>
        <w:t xml:space="preserve">, </w:t>
      </w:r>
      <w:hyperlink r:id="rId9" w:tgtFrame="_blank" w:history="1">
        <w:r w:rsid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мобілізаційну підготовку та мобілізацію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, а також іншими нормативно-правовими актами.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період.</w:t>
      </w:r>
    </w:p>
    <w:p w:rsidR="00F9301E" w:rsidRPr="00F9301E" w:rsidRDefault="00F9301E" w:rsidP="008A0019">
      <w:pPr>
        <w:shd w:val="clear" w:color="auto" w:fill="FFFFFF"/>
        <w:tabs>
          <w:tab w:val="left" w:pos="8918"/>
        </w:tabs>
        <w:suppressAutoHyphens/>
        <w:spacing w:before="120" w:after="0" w:line="240" w:lineRule="auto"/>
        <w:ind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12. Облік працівників спеціалізованих служб, техніки та майна, якими такі служби укомплектовані, ведеться завчасно відповідним органом управляння спеціалізованої служби.</w:t>
      </w:r>
    </w:p>
    <w:p w:rsidR="00F9301E" w:rsidRPr="00F9301E" w:rsidRDefault="00F9301E" w:rsidP="008A0019">
      <w:pPr>
        <w:shd w:val="clear" w:color="auto" w:fill="FFFFFF"/>
        <w:tabs>
          <w:tab w:val="left" w:pos="708"/>
          <w:tab w:val="center" w:pos="4153"/>
          <w:tab w:val="right" w:pos="8306"/>
          <w:tab w:val="left" w:pos="8918"/>
        </w:tabs>
        <w:suppressAutoHyphens/>
        <w:spacing w:before="120" w:after="0" w:line="240" w:lineRule="auto"/>
        <w:ind w:firstLine="690"/>
        <w:jc w:val="both"/>
        <w:rPr>
          <w:rFonts w:ascii="Arial Unicode MS" w:eastAsia="Arial Unicode MS" w:hAnsi="Arial Unicode MS" w:cs="Arial Unicode MS"/>
          <w:sz w:val="24"/>
          <w:szCs w:val="20"/>
          <w:lang w:val="ru-RU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13. Підготовка спеціалізованих служб проводиться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 встановленому законодавством порядку.</w:t>
      </w:r>
    </w:p>
    <w:p w:rsidR="00F9301E" w:rsidRPr="00F9301E" w:rsidRDefault="00F9301E" w:rsidP="008A0019">
      <w:pPr>
        <w:tabs>
          <w:tab w:val="left" w:pos="8918"/>
        </w:tabs>
        <w:suppressAutoHyphens/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7BDF" w:rsidRDefault="00E27BDF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7D4791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Заступник міського голови</w:t>
      </w:r>
      <w:r w:rsidR="00F9301E"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Михайло КРИВАК</w:t>
      </w: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52A92" w:rsidRDefault="00F9301E" w:rsidP="00B83EA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Начальник управління з питань цивільного </w:t>
      </w:r>
    </w:p>
    <w:p w:rsidR="00CD298A" w:rsidRPr="00A52A92" w:rsidRDefault="00F9301E" w:rsidP="00B83EA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>захисту населення</w:t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і охорони праці</w:t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A00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</w:t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8A00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Богдан МОВЧАН </w:t>
      </w:r>
    </w:p>
    <w:p w:rsidR="00AF1F07" w:rsidRDefault="00AF1F07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1F07" w:rsidSect="008A0019">
          <w:pgSz w:w="11906" w:h="16838"/>
          <w:pgMar w:top="1134" w:right="707" w:bottom="567" w:left="1701" w:header="709" w:footer="709" w:gutter="0"/>
          <w:cols w:space="708"/>
          <w:docGrid w:linePitch="360"/>
        </w:sectPr>
      </w:pPr>
    </w:p>
    <w:p w:rsidR="004C6C20" w:rsidRPr="004C6C20" w:rsidRDefault="00E27BDF" w:rsidP="00C72CAC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66" w:name="_GoBack"/>
      <w:r w:rsidR="00630CD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Додаток  1</w:t>
      </w:r>
    </w:p>
    <w:p w:rsidR="004C6C20" w:rsidRPr="004C6C20" w:rsidRDefault="004C6C20" w:rsidP="00C72CAC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рішення виконавчого комітету </w:t>
      </w:r>
    </w:p>
    <w:p w:rsidR="009145FA" w:rsidRDefault="004C6C20" w:rsidP="00C72CAC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  </w:t>
      </w:r>
      <w:r w:rsidR="00C72CAC">
        <w:rPr>
          <w:rFonts w:ascii="Times New Roman" w:eastAsia="Times New Roman" w:hAnsi="Times New Roman" w:cs="Times New Roman"/>
          <w:sz w:val="24"/>
          <w:szCs w:val="24"/>
          <w:lang w:eastAsia="ar-SA"/>
        </w:rPr>
        <w:t>21.07.2025  № 948</w:t>
      </w:r>
    </w:p>
    <w:bookmarkEnd w:id="66"/>
    <w:p w:rsidR="00856E6D" w:rsidRPr="009145FA" w:rsidRDefault="00856E6D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Перелік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територіальних спеціалізованих служб цивільного захисту місцевого рівня Хмельницької міської територіальної громади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9"/>
        <w:gridCol w:w="6020"/>
        <w:gridCol w:w="3000"/>
        <w:gridCol w:w="3580"/>
      </w:tblGrid>
      <w:tr w:rsidR="009145FA" w:rsidRPr="009145FA" w:rsidTr="009145FA">
        <w:tc>
          <w:tcPr>
            <w:tcW w:w="567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609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спеціалізованої служби цивільного захисту</w:t>
            </w:r>
          </w:p>
        </w:tc>
        <w:tc>
          <w:tcPr>
            <w:tcW w:w="602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 управління та суб’єкти господарювання, що входять до спеціалізованих служб цивільного захисту</w:t>
            </w:r>
          </w:p>
        </w:tc>
        <w:tc>
          <w:tcPr>
            <w:tcW w:w="300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спеціалізованої служби цивільного захисту</w:t>
            </w:r>
          </w:p>
        </w:tc>
        <w:tc>
          <w:tcPr>
            <w:tcW w:w="358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Заступники начальника спеціалізованої служби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цивільного захисту</w:t>
            </w: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300"/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Хмельницьке міське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області, 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Хмельницька районна державна лікарня ветеринарної медицини,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Хмельницька регіональна державна лабораторія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 «Хмельницьке лісомисливське господарство»</w:t>
            </w:r>
            <w:r w:rsidR="00872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Суб’єкти господарювання сільськогосподарського спрямування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Хмельницького  міського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 відділу безпечності та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ветмедицини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Хмельницького міського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Головний спеціаліст відділу контролю за обігом засобів захисту рослин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фітосанітарної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безпеки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Посадові особи керівного складу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лісового та мисливського господарства Хмельницького району</w:t>
            </w: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енергетики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Хмельницький РЕМ 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Хмельницького РЕМ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Головний інженер Хмельницького РЕМ </w:t>
            </w:r>
          </w:p>
        </w:tc>
      </w:tr>
      <w:tr w:rsidR="009145FA" w:rsidRPr="009145FA" w:rsidTr="009145FA">
        <w:trPr>
          <w:trHeight w:val="1975"/>
        </w:trPr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Медична спеціалізована служба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КП «Хмельницька міська лікарня» КП «Хмельницька інфекційна лікарня», КП «Хмельницька міська дитяча лікарня», КП «Хмельницький міський лікувально-діагностичний центр», КП «Хмельницький міський центр первинної медико-санітарної допомоги №1», КП «Хмельницький міський центр первинної медико-санітарної допомоги №2», Хмельницька станція ЕМД КНП «Хмельницький обласний центр ЕМД та медицини катастроф» ХОР, Хмельницький районний відділ ДУ «Хмельницький обласний центр контролю та профілактики хвороб МОЗ України», Хмельницьке управління ГУ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Суб’єкти господарювання з постачання лікарських засобів та медичних виробів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управління охорони здоров’я Хмельницької міської ради 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 начальника управління охорони здоров’я Хмельницької міської ради.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Керівники лікувальних та лікувально-профілактичних закладів та установ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охорони публічного (громадського)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порядку</w:t>
            </w:r>
          </w:p>
        </w:tc>
        <w:tc>
          <w:tcPr>
            <w:tcW w:w="6020" w:type="dxa"/>
          </w:tcPr>
          <w:p w:rsidR="009145FA" w:rsidRPr="009145FA" w:rsidRDefault="009145FA" w:rsidP="00D16229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Хмельницьке районне управління поліції ГУ НП України в Хмельницькій області, Відділення поліції №1 Хмельницького РУП ГУ НП України в Хмельницькій області</w:t>
            </w:r>
            <w:r w:rsid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16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7D797F" w:rsidRP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 патрульної поліції в Хмельницькій області Департаменту патрульної поліції</w:t>
            </w:r>
          </w:p>
        </w:tc>
        <w:tc>
          <w:tcPr>
            <w:tcW w:w="3000" w:type="dxa"/>
          </w:tcPr>
          <w:p w:rsidR="009145FA" w:rsidRPr="009145FA" w:rsidRDefault="009145FA" w:rsidP="00963F2A">
            <w:pPr>
              <w:widowControl w:val="0"/>
              <w:tabs>
                <w:tab w:val="left" w:pos="27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Заступник начальника управління поліції з привентивної діяльності 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Хмельницького РУП ГУ НП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мельницькій області</w:t>
            </w:r>
          </w:p>
        </w:tc>
        <w:tc>
          <w:tcPr>
            <w:tcW w:w="3580" w:type="dxa"/>
          </w:tcPr>
          <w:p w:rsidR="00D16229" w:rsidRPr="00D16229" w:rsidRDefault="009145FA" w:rsidP="00D16229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відділення поліції №1 Хмельницького РУП ГУНП України в Хмельницькій області</w:t>
            </w:r>
            <w:r w:rsid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241DC"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16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D16229" w:rsidRPr="00D16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омандир батальйону управління патрульної поліції в Хмельницькій області Департаменту патрульної поліції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5FA" w:rsidRPr="009145FA" w:rsidTr="009145FA">
        <w:trPr>
          <w:trHeight w:val="958"/>
        </w:trPr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Пожежно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-рятувальна спеціалізована служба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ДПРЗ ГУ ДСНС України в Хмельницькій області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1 ДПРЗ ГУ ДСНС України в Хмельницькій області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 начальника 1 ДПРЗ ГУ ДСНС України в Хмельницькій області</w:t>
            </w:r>
          </w:p>
        </w:tc>
      </w:tr>
      <w:tr w:rsidR="007D797F" w:rsidRPr="009145FA" w:rsidTr="009145FA">
        <w:trPr>
          <w:trHeight w:val="958"/>
        </w:trPr>
        <w:tc>
          <w:tcPr>
            <w:tcW w:w="567" w:type="dxa"/>
          </w:tcPr>
          <w:p w:rsidR="007D797F" w:rsidRPr="009145FA" w:rsidRDefault="007D797F" w:rsidP="007D797F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7D797F" w:rsidRPr="003F606C" w:rsidRDefault="001C5CA1" w:rsidP="001C5CA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7D797F"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омунально-технічна</w:t>
            </w:r>
            <w:r w:rsidR="00F241DC"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спеціалізована служба</w:t>
            </w:r>
            <w:r w:rsidR="007D797F"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20" w:type="dxa"/>
          </w:tcPr>
          <w:p w:rsidR="007D797F" w:rsidRPr="003F606C" w:rsidRDefault="007D797F" w:rsidP="007D797F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комунальної інфраструктури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24B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житлової політики і майна</w:t>
            </w:r>
          </w:p>
          <w:p w:rsidR="007D797F" w:rsidRPr="003F606C" w:rsidRDefault="008F11BB" w:rsidP="008F11BB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F1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уб’єкт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F1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господарювання житлово-комунального спрямування</w:t>
            </w:r>
          </w:p>
        </w:tc>
        <w:tc>
          <w:tcPr>
            <w:tcW w:w="3000" w:type="dxa"/>
          </w:tcPr>
          <w:p w:rsidR="00F241DC" w:rsidRPr="00F241DC" w:rsidRDefault="00F241DC" w:rsidP="00F241DC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комунальної інфраструктури</w:t>
            </w:r>
          </w:p>
          <w:p w:rsidR="007D797F" w:rsidRPr="009145FA" w:rsidRDefault="007D797F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</w:tcPr>
          <w:p w:rsidR="00963F2A" w:rsidRDefault="00963F2A" w:rsidP="00963F2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</w:t>
            </w:r>
            <w:r w:rsidR="001C5C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житлової політики і майна</w:t>
            </w:r>
          </w:p>
          <w:p w:rsidR="006104BB" w:rsidRPr="00963F2A" w:rsidRDefault="006104BB" w:rsidP="00963F2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797F" w:rsidRPr="009145FA" w:rsidRDefault="007D797F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797F" w:rsidRPr="009145FA" w:rsidTr="009145FA">
        <w:trPr>
          <w:trHeight w:val="958"/>
        </w:trPr>
        <w:tc>
          <w:tcPr>
            <w:tcW w:w="567" w:type="dxa"/>
          </w:tcPr>
          <w:p w:rsidR="007D797F" w:rsidRPr="009145FA" w:rsidRDefault="007D797F" w:rsidP="007D797F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7D797F" w:rsidRPr="003F606C" w:rsidRDefault="00F241DC" w:rsidP="00F241D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пеціалізована 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7D797F"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в’язку і оповіщення</w:t>
            </w:r>
          </w:p>
        </w:tc>
        <w:tc>
          <w:tcPr>
            <w:tcW w:w="6020" w:type="dxa"/>
          </w:tcPr>
          <w:p w:rsidR="007D797F" w:rsidRPr="00744F2E" w:rsidRDefault="00963F2A" w:rsidP="00963F2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з питань цивільного захисту населення і охорони праці, в</w:t>
            </w:r>
            <w:r w:rsid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ідділ управління міським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осподарством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організаційно-інформаційної роботи та контролю</w:t>
            </w:r>
          </w:p>
        </w:tc>
        <w:tc>
          <w:tcPr>
            <w:tcW w:w="3000" w:type="dxa"/>
          </w:tcPr>
          <w:p w:rsidR="007D797F" w:rsidRPr="009145FA" w:rsidRDefault="00963F2A" w:rsidP="00963F2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</w:t>
            </w:r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 з питань цивільного захисту населення і охорони праці</w:t>
            </w:r>
          </w:p>
        </w:tc>
        <w:tc>
          <w:tcPr>
            <w:tcW w:w="3580" w:type="dxa"/>
          </w:tcPr>
          <w:p w:rsidR="007D797F" w:rsidRPr="009145FA" w:rsidRDefault="006104BB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="00963F2A"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963F2A"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управління міським господарством</w:t>
            </w:r>
          </w:p>
        </w:tc>
      </w:tr>
      <w:tr w:rsidR="007D797F" w:rsidRPr="009145FA" w:rsidTr="009145FA">
        <w:trPr>
          <w:trHeight w:val="958"/>
        </w:trPr>
        <w:tc>
          <w:tcPr>
            <w:tcW w:w="567" w:type="dxa"/>
          </w:tcPr>
          <w:p w:rsidR="007D797F" w:rsidRPr="009145FA" w:rsidRDefault="007D797F" w:rsidP="007D797F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7D797F" w:rsidRPr="009145FA" w:rsidRDefault="00F241DC" w:rsidP="00F241DC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F34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пеціалізована с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матеріального забезпечення</w:t>
            </w:r>
          </w:p>
        </w:tc>
        <w:tc>
          <w:tcPr>
            <w:tcW w:w="6020" w:type="dxa"/>
          </w:tcPr>
          <w:p w:rsidR="007D797F" w:rsidRDefault="00F241DC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економіки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управління торгівлі</w:t>
            </w:r>
            <w:r w:rsid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104BB" w:rsidRPr="009145FA" w:rsidRDefault="006104BB" w:rsidP="006104BB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уб’єкт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господарювання, що здійснюють діяльність у сфері торгівлі та харчування.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уб’єкт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господарювання, що здійснюють виробництво та постачання будівельних матеріалів, робочого інвентарю і спеціального одягу, засобів радіаційного та хімічного захисту, засобів і послуг зв’язку, медико-санітарного майна, дегазаційних, пально-мастильних матеріалів, питної води, продовольства та речового майна</w:t>
            </w:r>
          </w:p>
        </w:tc>
        <w:tc>
          <w:tcPr>
            <w:tcW w:w="3000" w:type="dxa"/>
          </w:tcPr>
          <w:p w:rsidR="007D797F" w:rsidRPr="009145FA" w:rsidRDefault="00F241DC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економіки</w:t>
            </w:r>
          </w:p>
        </w:tc>
        <w:tc>
          <w:tcPr>
            <w:tcW w:w="3580" w:type="dxa"/>
          </w:tcPr>
          <w:p w:rsidR="006104BB" w:rsidRDefault="008277CE" w:rsidP="006104BB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6104BB"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</w:t>
            </w:r>
            <w:r w:rsidR="006104BB">
              <w:t xml:space="preserve"> </w:t>
            </w:r>
            <w:r w:rsidR="006104BB"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торгівлі</w:t>
            </w:r>
          </w:p>
          <w:p w:rsidR="007D797F" w:rsidRPr="009145FA" w:rsidRDefault="007D797F" w:rsidP="006104BB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4993" w:rsidRPr="009145FA" w:rsidTr="009145FA">
        <w:trPr>
          <w:trHeight w:val="958"/>
        </w:trPr>
        <w:tc>
          <w:tcPr>
            <w:tcW w:w="567" w:type="dxa"/>
          </w:tcPr>
          <w:p w:rsidR="00F34993" w:rsidRPr="009145FA" w:rsidRDefault="00F34993" w:rsidP="007D797F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F34993" w:rsidRDefault="00F34993" w:rsidP="00F241DC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uk" w:eastAsia="ar-SA"/>
              </w:rPr>
              <w:t xml:space="preserve">Спеціалізована служба </w:t>
            </w:r>
            <w:r w:rsidRPr="00AA11C1"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uk" w:eastAsia="ar-SA"/>
              </w:rPr>
              <w:t>інженерного та транспортного забезпечення</w:t>
            </w:r>
          </w:p>
        </w:tc>
        <w:tc>
          <w:tcPr>
            <w:tcW w:w="6020" w:type="dxa"/>
          </w:tcPr>
          <w:p w:rsidR="00F34993" w:rsidRDefault="00F34993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4629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вління капітального будівництва, </w:t>
            </w:r>
            <w:r w:rsidR="00872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7E3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 транспорту і зв’язку</w:t>
            </w:r>
            <w:r w:rsidR="00B96C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управління комунальної інфраструктури.</w:t>
            </w:r>
          </w:p>
          <w:p w:rsidR="00F34993" w:rsidRDefault="00F34993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Суб’єкти господарювання, що проводять діяльність в сфері пасажирських перевезень та інженерного спрямування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000" w:type="dxa"/>
          </w:tcPr>
          <w:p w:rsidR="00F34993" w:rsidRDefault="00F34993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капітального будівництва</w:t>
            </w:r>
          </w:p>
        </w:tc>
        <w:tc>
          <w:tcPr>
            <w:tcW w:w="3580" w:type="dxa"/>
          </w:tcPr>
          <w:p w:rsidR="00F34993" w:rsidRDefault="00F34993" w:rsidP="006104BB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транспорту і зв’язку</w:t>
            </w:r>
          </w:p>
        </w:tc>
      </w:tr>
    </w:tbl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791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D479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міського голови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="007D4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Михайло КРИВАК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9145FA" w:rsidRPr="009145FA" w:rsidRDefault="009145FA" w:rsidP="009145FA">
      <w:pPr>
        <w:widowControl w:val="0"/>
        <w:tabs>
          <w:tab w:val="left" w:pos="284"/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захисту населення і охорони праці                                                                                                                                            Богдан МОВЧАН</w:t>
      </w:r>
    </w:p>
    <w:p w:rsidR="00F42279" w:rsidRDefault="006A4257" w:rsidP="00F42279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A11C1" w:rsidRDefault="00AA11C1" w:rsidP="00F42279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1C1" w:rsidRDefault="00F34993" w:rsidP="00F34993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A11C1" w:rsidSect="00AA51D4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CC10F8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BA6C32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 w15:restartNumberingAfterBreak="0">
    <w:nsid w:val="2C8405EF"/>
    <w:multiLevelType w:val="hybridMultilevel"/>
    <w:tmpl w:val="9436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3238D"/>
    <w:multiLevelType w:val="hybridMultilevel"/>
    <w:tmpl w:val="78CA7BB2"/>
    <w:lvl w:ilvl="0" w:tplc="80C6C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80C6C7E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0279"/>
    <w:multiLevelType w:val="multilevel"/>
    <w:tmpl w:val="884A0482"/>
    <w:lvl w:ilvl="0">
      <w:start w:val="1"/>
      <w:numFmt w:val="decimal"/>
      <w:lvlText w:val="%1."/>
      <w:lvlJc w:val="left"/>
      <w:pPr>
        <w:ind w:left="41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85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0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0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0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6" w:hanging="538"/>
      </w:pPr>
      <w:rPr>
        <w:rFonts w:hint="default"/>
        <w:lang w:val="uk-UA" w:eastAsia="en-US" w:bidi="ar-SA"/>
      </w:rPr>
    </w:lvl>
  </w:abstractNum>
  <w:abstractNum w:abstractNumId="11" w15:restartNumberingAfterBreak="0">
    <w:nsid w:val="31F42CF5"/>
    <w:multiLevelType w:val="hybridMultilevel"/>
    <w:tmpl w:val="AF12D2A6"/>
    <w:lvl w:ilvl="0" w:tplc="3EA47BE0">
      <w:start w:val="7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6662A3"/>
    <w:multiLevelType w:val="multilevel"/>
    <w:tmpl w:val="3B92C5E6"/>
    <w:lvl w:ilvl="0">
      <w:start w:val="3"/>
      <w:numFmt w:val="decimal"/>
      <w:lvlText w:val="%1"/>
      <w:lvlJc w:val="left"/>
      <w:pPr>
        <w:ind w:left="114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uk-UA" w:eastAsia="en-US" w:bidi="ar-SA"/>
      </w:rPr>
    </w:lvl>
  </w:abstractNum>
  <w:abstractNum w:abstractNumId="13" w15:restartNumberingAfterBreak="0">
    <w:nsid w:val="409021F5"/>
    <w:multiLevelType w:val="multilevel"/>
    <w:tmpl w:val="8CE4ADB2"/>
    <w:lvl w:ilvl="0">
      <w:start w:val="1"/>
      <w:numFmt w:val="decimal"/>
      <w:lvlText w:val="%1"/>
      <w:lvlJc w:val="left"/>
      <w:pPr>
        <w:ind w:left="158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95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545"/>
      </w:pPr>
      <w:rPr>
        <w:rFonts w:hint="default"/>
        <w:lang w:val="uk-UA" w:eastAsia="en-US" w:bidi="ar-SA"/>
      </w:rPr>
    </w:lvl>
  </w:abstractNum>
  <w:abstractNum w:abstractNumId="14" w15:restartNumberingAfterBreak="0">
    <w:nsid w:val="45BC78FD"/>
    <w:multiLevelType w:val="hybridMultilevel"/>
    <w:tmpl w:val="77D24BF2"/>
    <w:lvl w:ilvl="0" w:tplc="1E40C3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7A5270"/>
    <w:multiLevelType w:val="multilevel"/>
    <w:tmpl w:val="0EECF4B0"/>
    <w:lvl w:ilvl="0">
      <w:start w:val="5"/>
      <w:numFmt w:val="decimal"/>
      <w:lvlText w:val="%1"/>
      <w:lvlJc w:val="left"/>
      <w:pPr>
        <w:ind w:left="158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76"/>
      </w:pPr>
      <w:rPr>
        <w:rFonts w:hint="default"/>
        <w:lang w:val="uk-UA" w:eastAsia="en-US" w:bidi="ar-SA"/>
      </w:rPr>
    </w:lvl>
  </w:abstractNum>
  <w:abstractNum w:abstractNumId="16" w15:restartNumberingAfterBreak="0">
    <w:nsid w:val="503A7982"/>
    <w:multiLevelType w:val="multilevel"/>
    <w:tmpl w:val="9E84DE22"/>
    <w:lvl w:ilvl="0">
      <w:start w:val="4"/>
      <w:numFmt w:val="decimal"/>
      <w:lvlText w:val="%1"/>
      <w:lvlJc w:val="left"/>
      <w:pPr>
        <w:ind w:left="158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30"/>
      </w:pPr>
      <w:rPr>
        <w:rFonts w:hint="default"/>
        <w:lang w:val="uk-UA" w:eastAsia="en-US" w:bidi="ar-SA"/>
      </w:rPr>
    </w:lvl>
  </w:abstractNum>
  <w:abstractNum w:abstractNumId="17" w15:restartNumberingAfterBreak="0">
    <w:nsid w:val="64085FFE"/>
    <w:multiLevelType w:val="hybridMultilevel"/>
    <w:tmpl w:val="BE6E0EDE"/>
    <w:lvl w:ilvl="0" w:tplc="DBC0F59C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0E8E98">
      <w:numFmt w:val="bullet"/>
      <w:lvlText w:val="•"/>
      <w:lvlJc w:val="left"/>
      <w:pPr>
        <w:ind w:left="1138" w:hanging="286"/>
      </w:pPr>
      <w:rPr>
        <w:rFonts w:hint="default"/>
        <w:lang w:val="uk-UA" w:eastAsia="en-US" w:bidi="ar-SA"/>
      </w:rPr>
    </w:lvl>
    <w:lvl w:ilvl="2" w:tplc="FD400DF2">
      <w:numFmt w:val="bullet"/>
      <w:lvlText w:val="•"/>
      <w:lvlJc w:val="left"/>
      <w:pPr>
        <w:ind w:left="2117" w:hanging="286"/>
      </w:pPr>
      <w:rPr>
        <w:rFonts w:hint="default"/>
        <w:lang w:val="uk-UA" w:eastAsia="en-US" w:bidi="ar-SA"/>
      </w:rPr>
    </w:lvl>
    <w:lvl w:ilvl="3" w:tplc="3C5E3850">
      <w:numFmt w:val="bullet"/>
      <w:lvlText w:val="•"/>
      <w:lvlJc w:val="left"/>
      <w:pPr>
        <w:ind w:left="3095" w:hanging="286"/>
      </w:pPr>
      <w:rPr>
        <w:rFonts w:hint="default"/>
        <w:lang w:val="uk-UA" w:eastAsia="en-US" w:bidi="ar-SA"/>
      </w:rPr>
    </w:lvl>
    <w:lvl w:ilvl="4" w:tplc="CE4CCF0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AF871D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1B0A224">
      <w:numFmt w:val="bullet"/>
      <w:lvlText w:val="•"/>
      <w:lvlJc w:val="left"/>
      <w:pPr>
        <w:ind w:left="6031" w:hanging="286"/>
      </w:pPr>
      <w:rPr>
        <w:rFonts w:hint="default"/>
        <w:lang w:val="uk-UA" w:eastAsia="en-US" w:bidi="ar-SA"/>
      </w:rPr>
    </w:lvl>
    <w:lvl w:ilvl="7" w:tplc="DBAE2248">
      <w:numFmt w:val="bullet"/>
      <w:lvlText w:val="•"/>
      <w:lvlJc w:val="left"/>
      <w:pPr>
        <w:ind w:left="7010" w:hanging="286"/>
      </w:pPr>
      <w:rPr>
        <w:rFonts w:hint="default"/>
        <w:lang w:val="uk-UA" w:eastAsia="en-US" w:bidi="ar-SA"/>
      </w:rPr>
    </w:lvl>
    <w:lvl w:ilvl="8" w:tplc="9E8E2EBE">
      <w:numFmt w:val="bullet"/>
      <w:lvlText w:val="•"/>
      <w:lvlJc w:val="left"/>
      <w:pPr>
        <w:ind w:left="7989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765C661F"/>
    <w:multiLevelType w:val="hybridMultilevel"/>
    <w:tmpl w:val="C30C492C"/>
    <w:lvl w:ilvl="0" w:tplc="7CD67D6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2714"/>
    <w:rsid w:val="00013952"/>
    <w:rsid w:val="00015688"/>
    <w:rsid w:val="00015A02"/>
    <w:rsid w:val="000268DC"/>
    <w:rsid w:val="000464BA"/>
    <w:rsid w:val="0006278D"/>
    <w:rsid w:val="0006682B"/>
    <w:rsid w:val="000874BD"/>
    <w:rsid w:val="000A44B3"/>
    <w:rsid w:val="000B0531"/>
    <w:rsid w:val="000B2384"/>
    <w:rsid w:val="000B3C70"/>
    <w:rsid w:val="000B5EA0"/>
    <w:rsid w:val="000C6830"/>
    <w:rsid w:val="000F4E58"/>
    <w:rsid w:val="00105203"/>
    <w:rsid w:val="00125451"/>
    <w:rsid w:val="0013697F"/>
    <w:rsid w:val="00151603"/>
    <w:rsid w:val="00153C10"/>
    <w:rsid w:val="00194530"/>
    <w:rsid w:val="0019543E"/>
    <w:rsid w:val="001A01AC"/>
    <w:rsid w:val="001C5CA1"/>
    <w:rsid w:val="001D1695"/>
    <w:rsid w:val="001D4A49"/>
    <w:rsid w:val="001D79DD"/>
    <w:rsid w:val="00206F4A"/>
    <w:rsid w:val="00220258"/>
    <w:rsid w:val="002240D3"/>
    <w:rsid w:val="00227A74"/>
    <w:rsid w:val="00227B77"/>
    <w:rsid w:val="00236C43"/>
    <w:rsid w:val="00242F8D"/>
    <w:rsid w:val="0025589B"/>
    <w:rsid w:val="00257161"/>
    <w:rsid w:val="0026368E"/>
    <w:rsid w:val="00284763"/>
    <w:rsid w:val="002946BD"/>
    <w:rsid w:val="002946EF"/>
    <w:rsid w:val="002A58E6"/>
    <w:rsid w:val="002B04D4"/>
    <w:rsid w:val="002D2178"/>
    <w:rsid w:val="002D7291"/>
    <w:rsid w:val="00317214"/>
    <w:rsid w:val="0034157A"/>
    <w:rsid w:val="003448DA"/>
    <w:rsid w:val="003549B9"/>
    <w:rsid w:val="00356636"/>
    <w:rsid w:val="00357DFF"/>
    <w:rsid w:val="00363559"/>
    <w:rsid w:val="00367B2D"/>
    <w:rsid w:val="003721B5"/>
    <w:rsid w:val="00382B5D"/>
    <w:rsid w:val="00395294"/>
    <w:rsid w:val="003A7767"/>
    <w:rsid w:val="003D048A"/>
    <w:rsid w:val="003E42CA"/>
    <w:rsid w:val="003F50EE"/>
    <w:rsid w:val="004002AB"/>
    <w:rsid w:val="00404E6D"/>
    <w:rsid w:val="004070B0"/>
    <w:rsid w:val="00425DC7"/>
    <w:rsid w:val="0043505D"/>
    <w:rsid w:val="00435B52"/>
    <w:rsid w:val="00446960"/>
    <w:rsid w:val="00447058"/>
    <w:rsid w:val="0046134C"/>
    <w:rsid w:val="004C6C20"/>
    <w:rsid w:val="004E04B1"/>
    <w:rsid w:val="004F0D14"/>
    <w:rsid w:val="004F5426"/>
    <w:rsid w:val="00503CBA"/>
    <w:rsid w:val="00504B17"/>
    <w:rsid w:val="00512C0E"/>
    <w:rsid w:val="00525EBF"/>
    <w:rsid w:val="005419D3"/>
    <w:rsid w:val="00541E94"/>
    <w:rsid w:val="005659D8"/>
    <w:rsid w:val="0057582A"/>
    <w:rsid w:val="00590FA2"/>
    <w:rsid w:val="005A2750"/>
    <w:rsid w:val="005A6324"/>
    <w:rsid w:val="005A63AB"/>
    <w:rsid w:val="005C15BB"/>
    <w:rsid w:val="005F2329"/>
    <w:rsid w:val="00604DD1"/>
    <w:rsid w:val="006104BB"/>
    <w:rsid w:val="00617C48"/>
    <w:rsid w:val="00630CD7"/>
    <w:rsid w:val="00645541"/>
    <w:rsid w:val="00674229"/>
    <w:rsid w:val="00687401"/>
    <w:rsid w:val="00693C08"/>
    <w:rsid w:val="006A4257"/>
    <w:rsid w:val="006C1191"/>
    <w:rsid w:val="006D1369"/>
    <w:rsid w:val="006D6C5D"/>
    <w:rsid w:val="006E09AC"/>
    <w:rsid w:val="00702516"/>
    <w:rsid w:val="00705273"/>
    <w:rsid w:val="00712F90"/>
    <w:rsid w:val="00714C35"/>
    <w:rsid w:val="007159F7"/>
    <w:rsid w:val="00723CE6"/>
    <w:rsid w:val="0073635A"/>
    <w:rsid w:val="00771D7E"/>
    <w:rsid w:val="00774174"/>
    <w:rsid w:val="00774CF4"/>
    <w:rsid w:val="00775FA3"/>
    <w:rsid w:val="00786C6C"/>
    <w:rsid w:val="007951E8"/>
    <w:rsid w:val="007B4EDD"/>
    <w:rsid w:val="007B74A8"/>
    <w:rsid w:val="007C2EE2"/>
    <w:rsid w:val="007D09AF"/>
    <w:rsid w:val="007D4791"/>
    <w:rsid w:val="007D797F"/>
    <w:rsid w:val="007F27F8"/>
    <w:rsid w:val="007F6315"/>
    <w:rsid w:val="00805883"/>
    <w:rsid w:val="008277CE"/>
    <w:rsid w:val="00832B2F"/>
    <w:rsid w:val="0084182A"/>
    <w:rsid w:val="00856E6D"/>
    <w:rsid w:val="008659DF"/>
    <w:rsid w:val="008723E2"/>
    <w:rsid w:val="008773F2"/>
    <w:rsid w:val="008A0019"/>
    <w:rsid w:val="008A4DE6"/>
    <w:rsid w:val="008C6541"/>
    <w:rsid w:val="008E0712"/>
    <w:rsid w:val="008E47C6"/>
    <w:rsid w:val="008E5856"/>
    <w:rsid w:val="008F11BB"/>
    <w:rsid w:val="00900036"/>
    <w:rsid w:val="009145FA"/>
    <w:rsid w:val="00933BE4"/>
    <w:rsid w:val="00953345"/>
    <w:rsid w:val="00960094"/>
    <w:rsid w:val="00963F2A"/>
    <w:rsid w:val="009773F1"/>
    <w:rsid w:val="00981A0A"/>
    <w:rsid w:val="009D1539"/>
    <w:rsid w:val="009F1A68"/>
    <w:rsid w:val="009F7B0E"/>
    <w:rsid w:val="00A14E97"/>
    <w:rsid w:val="00A3222B"/>
    <w:rsid w:val="00A3726F"/>
    <w:rsid w:val="00A52A92"/>
    <w:rsid w:val="00A66627"/>
    <w:rsid w:val="00A811F4"/>
    <w:rsid w:val="00A903B6"/>
    <w:rsid w:val="00A93C11"/>
    <w:rsid w:val="00AA01CD"/>
    <w:rsid w:val="00AA0265"/>
    <w:rsid w:val="00AA11C1"/>
    <w:rsid w:val="00AA51D4"/>
    <w:rsid w:val="00AF17B1"/>
    <w:rsid w:val="00AF1F07"/>
    <w:rsid w:val="00B030FB"/>
    <w:rsid w:val="00B03DC1"/>
    <w:rsid w:val="00B244D7"/>
    <w:rsid w:val="00B25ED1"/>
    <w:rsid w:val="00B301CF"/>
    <w:rsid w:val="00B57CFE"/>
    <w:rsid w:val="00B671D3"/>
    <w:rsid w:val="00B779F2"/>
    <w:rsid w:val="00B83EAD"/>
    <w:rsid w:val="00B96CFA"/>
    <w:rsid w:val="00BB191D"/>
    <w:rsid w:val="00BB7519"/>
    <w:rsid w:val="00BC10DF"/>
    <w:rsid w:val="00BE5CBA"/>
    <w:rsid w:val="00BF54D3"/>
    <w:rsid w:val="00C000DD"/>
    <w:rsid w:val="00C00477"/>
    <w:rsid w:val="00C02692"/>
    <w:rsid w:val="00C103E5"/>
    <w:rsid w:val="00C25CA6"/>
    <w:rsid w:val="00C269FA"/>
    <w:rsid w:val="00C4098C"/>
    <w:rsid w:val="00C416EB"/>
    <w:rsid w:val="00C71F7F"/>
    <w:rsid w:val="00C72CAC"/>
    <w:rsid w:val="00C77566"/>
    <w:rsid w:val="00C87DDE"/>
    <w:rsid w:val="00C91877"/>
    <w:rsid w:val="00CA151A"/>
    <w:rsid w:val="00CB05D8"/>
    <w:rsid w:val="00CB0A01"/>
    <w:rsid w:val="00CB2A15"/>
    <w:rsid w:val="00CD298A"/>
    <w:rsid w:val="00CE38D6"/>
    <w:rsid w:val="00CE710C"/>
    <w:rsid w:val="00D02F06"/>
    <w:rsid w:val="00D0450D"/>
    <w:rsid w:val="00D1406E"/>
    <w:rsid w:val="00D16229"/>
    <w:rsid w:val="00D24BC1"/>
    <w:rsid w:val="00D2656C"/>
    <w:rsid w:val="00D54808"/>
    <w:rsid w:val="00D60AD5"/>
    <w:rsid w:val="00D61F9F"/>
    <w:rsid w:val="00D6406A"/>
    <w:rsid w:val="00D64809"/>
    <w:rsid w:val="00D67646"/>
    <w:rsid w:val="00D764BB"/>
    <w:rsid w:val="00DC6E31"/>
    <w:rsid w:val="00E01913"/>
    <w:rsid w:val="00E13B21"/>
    <w:rsid w:val="00E26A21"/>
    <w:rsid w:val="00E27BDF"/>
    <w:rsid w:val="00E311BC"/>
    <w:rsid w:val="00E32963"/>
    <w:rsid w:val="00E41D4F"/>
    <w:rsid w:val="00E577C0"/>
    <w:rsid w:val="00E6261E"/>
    <w:rsid w:val="00E65445"/>
    <w:rsid w:val="00E9320B"/>
    <w:rsid w:val="00EA3557"/>
    <w:rsid w:val="00EB6386"/>
    <w:rsid w:val="00EC348A"/>
    <w:rsid w:val="00ED5C43"/>
    <w:rsid w:val="00EE0D6E"/>
    <w:rsid w:val="00EF4AFA"/>
    <w:rsid w:val="00F061B2"/>
    <w:rsid w:val="00F0763E"/>
    <w:rsid w:val="00F107D2"/>
    <w:rsid w:val="00F166D8"/>
    <w:rsid w:val="00F22780"/>
    <w:rsid w:val="00F23475"/>
    <w:rsid w:val="00F241DC"/>
    <w:rsid w:val="00F27119"/>
    <w:rsid w:val="00F325ED"/>
    <w:rsid w:val="00F34993"/>
    <w:rsid w:val="00F42279"/>
    <w:rsid w:val="00F46244"/>
    <w:rsid w:val="00F57591"/>
    <w:rsid w:val="00F64346"/>
    <w:rsid w:val="00F67BE9"/>
    <w:rsid w:val="00F76175"/>
    <w:rsid w:val="00F85C1E"/>
    <w:rsid w:val="00F92342"/>
    <w:rsid w:val="00F9301E"/>
    <w:rsid w:val="00F95773"/>
    <w:rsid w:val="00F9622B"/>
    <w:rsid w:val="00FA24BC"/>
    <w:rsid w:val="00FB3D59"/>
    <w:rsid w:val="00FF04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76F9-5715-4EF3-B9D4-696CC2A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C1"/>
  </w:style>
  <w:style w:type="paragraph" w:styleId="1">
    <w:name w:val="heading 1"/>
    <w:basedOn w:val="a"/>
    <w:link w:val="10"/>
    <w:uiPriority w:val="1"/>
    <w:qFormat/>
    <w:rsid w:val="000B0531"/>
    <w:pPr>
      <w:widowControl w:val="0"/>
      <w:autoSpaceDE w:val="0"/>
      <w:autoSpaceDN w:val="0"/>
      <w:spacing w:after="0" w:line="274" w:lineRule="exact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0B0531"/>
    <w:pPr>
      <w:spacing w:after="120"/>
    </w:pPr>
  </w:style>
  <w:style w:type="character" w:customStyle="1" w:styleId="a9">
    <w:name w:val="Основний текст Знак"/>
    <w:basedOn w:val="a0"/>
    <w:link w:val="a8"/>
    <w:uiPriority w:val="1"/>
    <w:rsid w:val="000B0531"/>
  </w:style>
  <w:style w:type="character" w:customStyle="1" w:styleId="10">
    <w:name w:val="Заголовок 1 Знак"/>
    <w:basedOn w:val="a0"/>
    <w:link w:val="1"/>
    <w:uiPriority w:val="1"/>
    <w:rsid w:val="000B05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2"/>
    <w:basedOn w:val="a"/>
    <w:rsid w:val="00AF1F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227B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367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403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43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2922-A46B-461A-B5DC-8EA3CD45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16679</Words>
  <Characters>9508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Кушнірук Вікторія Миколаївна</cp:lastModifiedBy>
  <cp:revision>12</cp:revision>
  <cp:lastPrinted>2025-05-15T14:05:00Z</cp:lastPrinted>
  <dcterms:created xsi:type="dcterms:W3CDTF">2025-05-15T08:47:00Z</dcterms:created>
  <dcterms:modified xsi:type="dcterms:W3CDTF">2025-07-23T12:49:00Z</dcterms:modified>
</cp:coreProperties>
</file>